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E4" w:rsidRDefault="00257BE4" w:rsidP="00257BE4">
      <w:pPr>
        <w:rPr>
          <w:rFonts w:ascii="AvantGarde Bk BT" w:hAnsi="AvantGarde Bk BT"/>
          <w:b/>
          <w:bCs/>
          <w:sz w:val="28"/>
        </w:rPr>
      </w:pP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  <w:r>
        <w:rPr>
          <w:rFonts w:ascii="AvantGarde Bk BT" w:hAnsi="AvantGarde Bk BT"/>
          <w:b/>
          <w:bCs/>
          <w:sz w:val="28"/>
        </w:rPr>
        <w:tab/>
      </w:r>
    </w:p>
    <w:p w:rsidR="00257BE4" w:rsidRDefault="00257BE4" w:rsidP="00257BE4">
      <w:pPr>
        <w:rPr>
          <w:rFonts w:ascii="AvantGarde Bk BT" w:hAnsi="AvantGarde Bk BT"/>
          <w:b/>
          <w:bCs/>
          <w:i/>
          <w:iCs/>
          <w:u w:val="single"/>
        </w:rPr>
      </w:pPr>
      <w:r>
        <w:rPr>
          <w:rFonts w:ascii="AvantGarde Bk BT" w:hAnsi="AvantGarde Bk BT"/>
          <w:b/>
          <w:bCs/>
          <w:i/>
          <w:iCs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414020</wp:posOffset>
                </wp:positionV>
                <wp:extent cx="914400" cy="342900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E4" w:rsidRDefault="00257BE4" w:rsidP="00257BE4">
                            <w:pPr>
                              <w:rPr>
                                <w:rFonts w:ascii="Antigoni" w:hAnsi="Antigon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tigoni" w:hAnsi="Antigoni"/>
                                <w:b/>
                                <w:bCs/>
                                <w:sz w:val="28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32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">
                <v:textbox>
                  <w:txbxContent>
                    <w:p w:rsidR="00257BE4" w:rsidRDefault="00257BE4" w:rsidP="00257BE4">
                      <w:pPr>
                        <w:rPr>
                          <w:rFonts w:ascii="Antigoni" w:hAnsi="Antigon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tigoni" w:hAnsi="Antigoni"/>
                          <w:b/>
                          <w:bCs/>
                          <w:sz w:val="28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bCs/>
          <w:i/>
          <w:iCs/>
          <w:u w:val="single"/>
        </w:rPr>
        <w:t>Feelings when needs are NOT met</w:t>
      </w:r>
      <w:r>
        <w:rPr>
          <w:rFonts w:ascii="AvantGarde Bk BT" w:hAnsi="AvantGarde Bk BT"/>
          <w:b/>
          <w:bCs/>
          <w:i/>
          <w:iCs/>
        </w:rPr>
        <w:tab/>
      </w:r>
      <w:r>
        <w:rPr>
          <w:rFonts w:ascii="AvantGarde Bk BT" w:hAnsi="AvantGarde Bk BT"/>
          <w:b/>
          <w:bCs/>
          <w:i/>
          <w:iCs/>
        </w:rPr>
        <w:tab/>
        <w:t xml:space="preserve">                </w:t>
      </w:r>
      <w:r>
        <w:rPr>
          <w:rFonts w:ascii="AvantGarde Bk BT" w:hAnsi="AvantGarde Bk BT"/>
          <w:b/>
          <w:bCs/>
          <w:i/>
          <w:iCs/>
          <w:u w:val="single"/>
        </w:rPr>
        <w:t>Feelings when needs ARE met</w:t>
      </w:r>
    </w:p>
    <w:p w:rsidR="00257BE4" w:rsidRDefault="00257BE4" w:rsidP="00257BE4">
      <w:pPr>
        <w:rPr>
          <w:rFonts w:ascii="AvantGarde Bk BT" w:hAnsi="AvantGarde Bk BT"/>
          <w:b/>
          <w:bCs/>
          <w:i/>
          <w:iCs/>
          <w:u w:val="single"/>
        </w:rPr>
      </w:pPr>
    </w:p>
    <w:tbl>
      <w:tblPr>
        <w:tblpPr w:leftFromText="180" w:rightFromText="180" w:vertAnchor="page" w:horzAnchor="margin" w:tblpXSpec="center" w:tblpY="162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84"/>
        <w:gridCol w:w="1852"/>
        <w:gridCol w:w="1347"/>
        <w:gridCol w:w="1684"/>
        <w:gridCol w:w="1644"/>
      </w:tblGrid>
      <w:tr w:rsidR="00257BE4" w:rsidTr="00D17B63">
        <w:tblPrEx>
          <w:tblCellMar>
            <w:top w:w="0" w:type="dxa"/>
            <w:bottom w:w="0" w:type="dxa"/>
          </w:tblCellMar>
        </w:tblPrEx>
        <w:trPr>
          <w:trHeight w:val="14192"/>
        </w:trPr>
        <w:tc>
          <w:tcPr>
            <w:tcW w:w="1617" w:type="dxa"/>
          </w:tcPr>
          <w:p w:rsidR="00257BE4" w:rsidRDefault="00257BE4" w:rsidP="00D17B63">
            <w:pPr>
              <w:rPr>
                <w:rFonts w:ascii="AvantGarde Bk BT" w:hAnsi="AvantGarde Bk BT" w:cs="Arial"/>
                <w:b/>
                <w:bCs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 w:cs="Arial"/>
                <w:b/>
                <w:bCs/>
                <w:sz w:val="22"/>
              </w:rPr>
            </w:pPr>
          </w:p>
          <w:p w:rsidR="00257BE4" w:rsidRDefault="00257BE4" w:rsidP="00D17B63"/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Afraid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apprehensive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dread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foreboding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frightened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mistrustful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panicky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petrified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scared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suspicious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terrified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wary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worried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Angry</w:t>
            </w:r>
          </w:p>
          <w:p w:rsidR="00257BE4" w:rsidRDefault="00257BE4" w:rsidP="00D17B63">
            <w:pPr>
              <w:rPr>
                <w:rFonts w:ascii="AvantGarde Bk BT" w:hAnsi="AvantGarde Bk BT"/>
                <w:b/>
                <w:bCs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cranky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enraged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furious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incensed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indignant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irate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livid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mad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outraged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  <w:r>
              <w:rPr>
                <w:rFonts w:ascii="AvantGarde Bk BT" w:eastAsia="Dotum" w:hAnsi="AvantGarde Bk BT"/>
                <w:sz w:val="22"/>
              </w:rPr>
              <w:t>resentful</w:t>
            </w:r>
          </w:p>
          <w:p w:rsidR="00257BE4" w:rsidRDefault="00257BE4" w:rsidP="00D17B63">
            <w:pPr>
              <w:rPr>
                <w:rFonts w:ascii="AvantGarde Bk BT" w:eastAsia="Dotum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Annoyed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aggravated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dismayed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disgruntled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displeased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exasperated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frustrated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impatient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irritated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irked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miffed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Aversion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animosity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appalled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contempt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disgusted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dislike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</w:t>
            </w:r>
            <w:r>
              <w:rPr>
                <w:rFonts w:ascii="AvantGarde Bk BT" w:hAnsi="AvantGarde Bk BT"/>
                <w:sz w:val="22"/>
              </w:rPr>
              <w:t>ate</w:t>
            </w:r>
            <w:bookmarkStart w:id="0" w:name="_GoBack"/>
            <w:bookmarkEnd w:id="0"/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hostile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reluctant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repulsed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</w:tc>
        <w:tc>
          <w:tcPr>
            <w:tcW w:w="1684" w:type="dxa"/>
          </w:tcPr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Embarrassed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ashamed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chagrined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flustered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guilty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mortified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self-conscious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Pain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agony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anguished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bereaved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devastated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grief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heartbroken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hurt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lonely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miserable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regretful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remorseful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Sad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blue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dejected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despair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despondent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disappointed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discouraged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disheartened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down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forlorn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gloomy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heavy hearted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hopeless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melancholy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unhappy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wretched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Tense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anxious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cranky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desperate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distressed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distraught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edgy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fidgety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frazzled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grouchy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impatient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irritable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nervous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overwhelmed</w:t>
            </w:r>
          </w:p>
          <w:p w:rsidR="00257BE4" w:rsidRDefault="00257BE4" w:rsidP="00D17B63">
            <w:pPr>
              <w:ind w:left="-540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       stressed out</w:t>
            </w:r>
          </w:p>
        </w:tc>
        <w:tc>
          <w:tcPr>
            <w:tcW w:w="1852" w:type="dxa"/>
          </w:tcPr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Confused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ambivalent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baffled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bewildered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conflicted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dazed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doubtful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hesitant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lost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mystified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perplexed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puzzled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torn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unsure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b/>
                <w:sz w:val="22"/>
              </w:rPr>
            </w:pPr>
            <w:r>
              <w:rPr>
                <w:rFonts w:ascii="AvantGarde Bk BT" w:hAnsi="AvantGarde Bk BT"/>
                <w:b/>
                <w:sz w:val="22"/>
              </w:rPr>
              <w:t>D</w:t>
            </w:r>
            <w:r w:rsidRPr="00021515">
              <w:rPr>
                <w:rFonts w:ascii="AvantGarde Bk BT" w:hAnsi="AvantGarde Bk BT"/>
                <w:b/>
                <w:sz w:val="22"/>
              </w:rPr>
              <w:t>etached</w:t>
            </w:r>
          </w:p>
          <w:p w:rsidR="00257BE4" w:rsidRPr="00021515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</w:t>
            </w:r>
            <w:r w:rsidRPr="00021515">
              <w:rPr>
                <w:rFonts w:ascii="AvantGarde Bk BT" w:hAnsi="AvantGarde Bk BT"/>
                <w:sz w:val="22"/>
              </w:rPr>
              <w:t>loof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apathetic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bored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cold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distant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distracted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indifferent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numb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removed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uninterested</w:t>
            </w:r>
          </w:p>
          <w:p w:rsidR="00257BE4" w:rsidRPr="00021515" w:rsidRDefault="00257BE4" w:rsidP="00D17B63">
            <w:pPr>
              <w:pStyle w:val="Index1"/>
              <w:framePr w:hSpace="0" w:wrap="auto" w:vAnchor="margin" w:hAnchor="text" w:xAlign="left" w:yAlign="inline"/>
            </w:pPr>
            <w:r w:rsidRPr="00021515">
              <w:t>withdrawn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Disquiet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agitated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alarmed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concerned</w:t>
            </w:r>
          </w:p>
          <w:p w:rsidR="00257BE4" w:rsidRDefault="00257BE4" w:rsidP="00D17B63">
            <w:pPr>
              <w:rPr>
                <w:rFonts w:ascii="AvantGarde Bk BT" w:hAnsi="AvantGarde Bk BT"/>
                <w:sz w:val="20"/>
              </w:rPr>
            </w:pPr>
            <w:r>
              <w:rPr>
                <w:rFonts w:ascii="AvantGarde Bk BT" w:hAnsi="AvantGarde Bk BT"/>
                <w:sz w:val="20"/>
              </w:rPr>
              <w:t>discombobulated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disconcerted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disturbed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horrified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perturbed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rattled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restless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shocked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startled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surprised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troubled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turbulent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turmoil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uncomfortable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uneasy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unnerved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unsettled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upset</w:t>
            </w:r>
          </w:p>
        </w:tc>
        <w:tc>
          <w:tcPr>
            <w:tcW w:w="1347" w:type="dxa"/>
          </w:tcPr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b w:val="0"/>
                <w:bCs w:val="0"/>
                <w:i/>
                <w:iCs/>
                <w:noProof/>
                <w:sz w:val="20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104140</wp:posOffset>
                      </wp:positionV>
                      <wp:extent cx="6350" cy="8806815"/>
                      <wp:effectExtent l="9525" t="5715" r="1270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8806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8.2pt" to="59.65pt,7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"/>
                  </w:pict>
                </mc:Fallback>
              </mc:AlternateContent>
            </w: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noProof/>
                <w:sz w:val="22"/>
                <w:lang w:eastAsia="en-AU"/>
              </w:rPr>
              <w:drawing>
                <wp:inline distT="0" distB="0" distL="0" distR="0">
                  <wp:extent cx="650240" cy="863600"/>
                  <wp:effectExtent l="0" t="0" r="0" b="0"/>
                  <wp:docPr id="2" name="Picture 2" descr="j0078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078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Tired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burnt out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depleted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exhausted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fatigue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lethargic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listless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sleepy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tired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weary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worn out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 w:cs="Arial"/>
                <w:b/>
                <w:bCs/>
                <w:sz w:val="22"/>
              </w:rPr>
            </w:pPr>
            <w:r>
              <w:rPr>
                <w:rFonts w:ascii="AvantGarde Bk BT" w:hAnsi="AvantGarde Bk BT" w:cs="Arial"/>
                <w:b/>
                <w:bCs/>
                <w:sz w:val="22"/>
              </w:rPr>
              <w:t>Vulnerable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fragile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guarded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insecure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reserved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sensitive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shaky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Pr="00021515" w:rsidRDefault="00257BE4" w:rsidP="00D17B63">
            <w:pPr>
              <w:pStyle w:val="Heading5"/>
              <w:rPr>
                <w:rFonts w:ascii="AvantGarde Bk BT" w:hAnsi="AvantGarde Bk BT"/>
                <w:sz w:val="22"/>
              </w:rPr>
            </w:pPr>
            <w:r>
              <w:t>Yearning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envious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jealous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longing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nostalgic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pining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wistful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noProof/>
                <w:sz w:val="22"/>
                <w:lang w:eastAsia="en-AU"/>
              </w:rPr>
              <w:drawing>
                <wp:inline distT="0" distB="0" distL="0" distR="0">
                  <wp:extent cx="660400" cy="975360"/>
                  <wp:effectExtent l="0" t="0" r="6350" b="0"/>
                  <wp:docPr id="1" name="Picture 1" descr="j0078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</w:tc>
        <w:tc>
          <w:tcPr>
            <w:tcW w:w="1684" w:type="dxa"/>
          </w:tcPr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Affectionate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0"/>
              </w:rPr>
            </w:pPr>
            <w:r>
              <w:rPr>
                <w:rFonts w:ascii="AvantGarde Bk BT" w:hAnsi="AvantGarde Bk BT"/>
                <w:sz w:val="20"/>
              </w:rPr>
              <w:t>compassionate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friendly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loving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open hearted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sympathetic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tender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warm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Confident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empowered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open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proud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safe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secure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Engaged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absorbed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alert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curious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engrossed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enchanted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entranced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fascinated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interested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intrigued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involved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spellbound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stimulated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Excited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amazed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animated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aroused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dazzled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eager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energetic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enthusiastic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invigorated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lively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passionate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surprised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vibrant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Exhilarated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blissful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ecstatic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Elated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Enthralled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Exuberant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Radiant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Rapturous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thrilled</w:t>
            </w:r>
          </w:p>
        </w:tc>
        <w:tc>
          <w:tcPr>
            <w:tcW w:w="1644" w:type="dxa"/>
          </w:tcPr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Grateful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appreciative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moved</w:t>
            </w:r>
            <w:r>
              <w:rPr>
                <w:rFonts w:ascii="AvantGarde Bk BT" w:hAnsi="AvantGarde Bk BT"/>
                <w:sz w:val="22"/>
              </w:rPr>
              <w:br/>
              <w:t>thankful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touched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Hopeful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expectant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encouraged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optimistic</w:t>
            </w: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Inspired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amazed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awe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wonder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Joyful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amused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delighted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glad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happy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jubilant</w:t>
            </w:r>
          </w:p>
          <w:p w:rsidR="00257BE4" w:rsidRPr="007E60AA" w:rsidRDefault="00257BE4" w:rsidP="00D17B63">
            <w:pPr>
              <w:rPr>
                <w:rFonts w:ascii="AvantGarde Bk BT" w:hAnsi="AvantGarde Bk BT"/>
                <w:sz w:val="22"/>
                <w:szCs w:val="22"/>
              </w:rPr>
            </w:pPr>
            <w:r w:rsidRPr="007E60AA">
              <w:rPr>
                <w:rFonts w:ascii="AvantGarde Bk BT" w:hAnsi="AvantGarde Bk BT"/>
                <w:sz w:val="22"/>
                <w:szCs w:val="22"/>
              </w:rPr>
              <w:t xml:space="preserve">pleased </w:t>
            </w:r>
          </w:p>
          <w:p w:rsidR="00257BE4" w:rsidRPr="007E60AA" w:rsidRDefault="00257BE4" w:rsidP="00D17B63">
            <w:pPr>
              <w:rPr>
                <w:rFonts w:ascii="AvantGarde Bk BT" w:hAnsi="AvantGarde Bk BT"/>
                <w:sz w:val="22"/>
                <w:szCs w:val="22"/>
              </w:rPr>
            </w:pPr>
            <w:r w:rsidRPr="007E60AA">
              <w:rPr>
                <w:rFonts w:ascii="AvantGarde Bk BT" w:hAnsi="AvantGarde Bk BT"/>
                <w:sz w:val="22"/>
                <w:szCs w:val="22"/>
              </w:rPr>
              <w:t>tickled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Peaceful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calm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clear headed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comfortable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centred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content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fulfilled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mellow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quiet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relaxed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satisfied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serene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still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tranquil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pStyle w:val="Heading5"/>
              <w:rPr>
                <w:rFonts w:ascii="AvantGarde Bk BT" w:hAnsi="AvantGarde Bk BT" w:cs="Times New Roman"/>
                <w:sz w:val="22"/>
              </w:rPr>
            </w:pPr>
            <w:r>
              <w:rPr>
                <w:rFonts w:ascii="AvantGarde Bk BT" w:hAnsi="AvantGarde Bk BT" w:cs="Times New Roman"/>
                <w:sz w:val="22"/>
              </w:rPr>
              <w:t>Refreshed</w:t>
            </w:r>
          </w:p>
          <w:p w:rsidR="00257BE4" w:rsidRDefault="00257BE4" w:rsidP="00D17B63">
            <w:pPr>
              <w:pStyle w:val="IndexHeading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enlivened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rejuvenated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renewed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relieved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rested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restored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revived</w:t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117475</wp:posOffset>
                  </wp:positionV>
                  <wp:extent cx="384810" cy="800100"/>
                  <wp:effectExtent l="0" t="0" r="0" b="0"/>
                  <wp:wrapNone/>
                  <wp:docPr id="4" name="Picture 4" descr="dd0068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d0068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0" contrast="-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BE4" w:rsidRDefault="00257BE4" w:rsidP="00D17B63">
            <w:pPr>
              <w:rPr>
                <w:rFonts w:ascii="AvantGarde Bk BT" w:hAnsi="AvantGarde Bk BT"/>
                <w:sz w:val="22"/>
              </w:rPr>
            </w:pPr>
          </w:p>
          <w:p w:rsidR="00257BE4" w:rsidRDefault="00257BE4" w:rsidP="00D17B63">
            <w:pPr>
              <w:rPr>
                <w:rFonts w:ascii="AvantGarde Bk BT" w:hAnsi="AvantGarde Bk BT"/>
                <w:b/>
                <w:bCs/>
                <w:sz w:val="32"/>
              </w:rPr>
            </w:pPr>
            <w:r>
              <w:rPr>
                <w:rFonts w:ascii="AvantGarde Bk BT" w:hAnsi="AvantGarde Bk BT"/>
                <w:b/>
                <w:bCs/>
                <w:sz w:val="22"/>
              </w:rPr>
              <w:t xml:space="preserve">                 </w:t>
            </w:r>
          </w:p>
        </w:tc>
      </w:tr>
    </w:tbl>
    <w:p w:rsidR="00257BE4" w:rsidRPr="003B1554" w:rsidRDefault="00257BE4" w:rsidP="00257BE4">
      <w:pPr>
        <w:rPr>
          <w:rFonts w:ascii="AvantGarde Bk BT" w:hAnsi="AvantGarde Bk BT"/>
          <w:sz w:val="22"/>
        </w:rPr>
      </w:pPr>
      <w:r>
        <w:rPr>
          <w:rFonts w:ascii="AvantGarde Bk BT" w:hAnsi="AvantGarde Bk B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9254490</wp:posOffset>
                </wp:positionV>
                <wp:extent cx="5715000" cy="2286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E4" w:rsidRDefault="00257BE4" w:rsidP="00257BE4">
                            <w:pPr>
                              <w:rPr>
                                <w:rFonts w:ascii="AvantGarde Bk BT" w:hAnsi="AvantGarde Bk BT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© Copyright Paulette Bray-Narai.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Developed from “Nonviolent Communication” by Marshall Rosenberg,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www.cnvc.org</w:t>
                              </w:r>
                            </w:hyperlink>
                          </w:p>
                          <w:p w:rsidR="00257BE4" w:rsidRDefault="00257BE4" w:rsidP="00257BE4">
                            <w:pPr>
                              <w:ind w:right="-540"/>
                              <w:rPr>
                                <w:rFonts w:ascii="AvantGarde Bk BT" w:hAnsi="AvantGarde Bk BT"/>
                                <w:sz w:val="22"/>
                              </w:rPr>
                            </w:pPr>
                          </w:p>
                          <w:p w:rsidR="00257BE4" w:rsidRDefault="00257BE4" w:rsidP="00257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28.7pt;width:45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">
                <v:textbox>
                  <w:txbxContent>
                    <w:p w:rsidR="00257BE4" w:rsidRDefault="00257BE4" w:rsidP="00257BE4">
                      <w:pPr>
                        <w:rPr>
                          <w:rFonts w:ascii="AvantGarde Bk BT" w:hAnsi="AvantGarde Bk BT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© Copyright Paulette Bray-Narai.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  Developed from “Nonviolent Communication” by Marshall Rosenberg,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www.cnvc.org</w:t>
                        </w:r>
                      </w:hyperlink>
                    </w:p>
                    <w:p w:rsidR="00257BE4" w:rsidRDefault="00257BE4" w:rsidP="00257BE4">
                      <w:pPr>
                        <w:ind w:right="-540"/>
                        <w:rPr>
                          <w:rFonts w:ascii="AvantGarde Bk BT" w:hAnsi="AvantGarde Bk BT"/>
                          <w:sz w:val="22"/>
                        </w:rPr>
                      </w:pPr>
                    </w:p>
                    <w:p w:rsidR="00257BE4" w:rsidRDefault="00257BE4" w:rsidP="00257BE4"/>
                  </w:txbxContent>
                </v:textbox>
              </v:shape>
            </w:pict>
          </mc:Fallback>
        </mc:AlternateContent>
      </w:r>
    </w:p>
    <w:p w:rsidR="00804FC7" w:rsidRDefault="00804FC7"/>
    <w:sectPr w:rsidR="00804FC7" w:rsidSect="00257BE4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goni">
    <w:panose1 w:val="020B0603020204030204"/>
    <w:charset w:val="00"/>
    <w:family w:val="swiss"/>
    <w:pitch w:val="variable"/>
    <w:sig w:usb0="00000087" w:usb1="00000000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4"/>
    <w:rsid w:val="00257BE4"/>
    <w:rsid w:val="008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57BE4"/>
    <w:pPr>
      <w:keepNext/>
      <w:outlineLvl w:val="4"/>
    </w:pPr>
    <w:rPr>
      <w:rFonts w:ascii="Century Gothic" w:hAnsi="Century Gothic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7BE4"/>
    <w:rPr>
      <w:rFonts w:ascii="Century Gothic" w:eastAsia="Times New Roman" w:hAnsi="Century Gothic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57BE4"/>
    <w:pPr>
      <w:framePr w:hSpace="180" w:wrap="around" w:vAnchor="page" w:hAnchor="margin" w:xAlign="center" w:y="1621"/>
      <w:ind w:left="240" w:right="-180" w:hanging="240"/>
    </w:pPr>
    <w:rPr>
      <w:rFonts w:ascii="AvantGarde Bk BT" w:hAnsi="AvantGarde Bk BT"/>
      <w:iCs/>
      <w:sz w:val="22"/>
      <w:szCs w:val="22"/>
    </w:rPr>
  </w:style>
  <w:style w:type="paragraph" w:styleId="IndexHeading">
    <w:name w:val="index heading"/>
    <w:basedOn w:val="Normal"/>
    <w:next w:val="Index1"/>
    <w:semiHidden/>
    <w:rsid w:val="00257BE4"/>
  </w:style>
  <w:style w:type="character" w:styleId="Hyperlink">
    <w:name w:val="Hyperlink"/>
    <w:rsid w:val="00257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57BE4"/>
    <w:pPr>
      <w:keepNext/>
      <w:outlineLvl w:val="4"/>
    </w:pPr>
    <w:rPr>
      <w:rFonts w:ascii="Century Gothic" w:hAnsi="Century Gothic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7BE4"/>
    <w:rPr>
      <w:rFonts w:ascii="Century Gothic" w:eastAsia="Times New Roman" w:hAnsi="Century Gothic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57BE4"/>
    <w:pPr>
      <w:framePr w:hSpace="180" w:wrap="around" w:vAnchor="page" w:hAnchor="margin" w:xAlign="center" w:y="1621"/>
      <w:ind w:left="240" w:right="-180" w:hanging="240"/>
    </w:pPr>
    <w:rPr>
      <w:rFonts w:ascii="AvantGarde Bk BT" w:hAnsi="AvantGarde Bk BT"/>
      <w:iCs/>
      <w:sz w:val="22"/>
      <w:szCs w:val="22"/>
    </w:rPr>
  </w:style>
  <w:style w:type="paragraph" w:styleId="IndexHeading">
    <w:name w:val="index heading"/>
    <w:basedOn w:val="Normal"/>
    <w:next w:val="Index1"/>
    <w:semiHidden/>
    <w:rsid w:val="00257BE4"/>
  </w:style>
  <w:style w:type="character" w:styleId="Hyperlink">
    <w:name w:val="Hyperlink"/>
    <w:rsid w:val="00257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v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environment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2013-04-05T08:05:00Z</dcterms:created>
  <dcterms:modified xsi:type="dcterms:W3CDTF">2013-04-05T08:08:00Z</dcterms:modified>
</cp:coreProperties>
</file>